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23" w:rsidRDefault="00AB0387" w:rsidP="002F4B23">
      <w:pPr>
        <w:rPr>
          <w:rFonts w:ascii="Arial" w:hAnsi="Arial" w:cs="Arial"/>
          <w:b/>
        </w:rPr>
      </w:pPr>
      <w:r>
        <w:rPr>
          <w:rFonts w:ascii="Arial" w:cs="Arial"/>
          <w:b/>
          <w:lang w:val="ru-RU"/>
        </w:rPr>
        <w:t>Описание</w:t>
      </w:r>
      <w:r w:rsidR="002F4B23">
        <w:rPr>
          <w:rFonts w:ascii="Arial" w:cs="Arial"/>
          <w:b/>
        </w:rPr>
        <w:t>：</w:t>
      </w:r>
      <w:r w:rsidR="002F4B23">
        <w:rPr>
          <w:rFonts w:ascii="Arial" w:hAnsi="Arial" w:cs="Arial"/>
          <w:b/>
        </w:rPr>
        <w:t xml:space="preserve">  </w:t>
      </w:r>
    </w:p>
    <w:p w:rsidR="002F4B23" w:rsidRPr="00AB0387" w:rsidRDefault="00AB0387" w:rsidP="002F4B23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Петличный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микрофон</w:t>
      </w:r>
      <w:r w:rsidRPr="00AB0387">
        <w:rPr>
          <w:rFonts w:ascii="Arial" w:hAnsi="Arial" w:cs="Arial"/>
          <w:sz w:val="18"/>
          <w:szCs w:val="18"/>
        </w:rPr>
        <w:t xml:space="preserve"> </w:t>
      </w:r>
      <w:r w:rsidR="002F4B23">
        <w:rPr>
          <w:rFonts w:ascii="Arial" w:hAnsi="Arial" w:cs="Arial" w:hint="eastAsia"/>
          <w:sz w:val="18"/>
          <w:szCs w:val="18"/>
        </w:rPr>
        <w:t>COMICA CVM-V01SP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специально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разработан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смартфонов</w:t>
      </w:r>
      <w:r w:rsidRPr="00AB0387">
        <w:rPr>
          <w:rFonts w:ascii="Arial" w:hAnsi="Arial" w:cs="Arial"/>
          <w:sz w:val="18"/>
          <w:szCs w:val="18"/>
        </w:rPr>
        <w:t>.</w:t>
      </w:r>
      <w:r w:rsidR="002F4B23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Данный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всенаправленный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микрофон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защитой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помех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оснащен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шнуром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длиной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1,2</w:t>
      </w:r>
      <w:r>
        <w:rPr>
          <w:rFonts w:ascii="Arial" w:hAnsi="Arial" w:cs="Arial"/>
          <w:sz w:val="18"/>
          <w:szCs w:val="18"/>
          <w:lang w:val="ru-RU"/>
        </w:rPr>
        <w:t>м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удобства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записи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.  </w:t>
      </w:r>
    </w:p>
    <w:p w:rsidR="002F4B23" w:rsidRPr="00AB0387" w:rsidRDefault="002F4B23" w:rsidP="002F4B23">
      <w:pPr>
        <w:rPr>
          <w:rFonts w:ascii="Arial" w:hAnsi="Arial" w:cs="Arial" w:hint="eastAsia"/>
          <w:sz w:val="18"/>
          <w:szCs w:val="18"/>
          <w:lang w:val="ru-RU"/>
        </w:rPr>
      </w:pPr>
    </w:p>
    <w:p w:rsidR="002F4B23" w:rsidRPr="00AB0387" w:rsidRDefault="002F4B23" w:rsidP="002F4B23">
      <w:pPr>
        <w:rPr>
          <w:rFonts w:ascii="Arial" w:hAnsi="Arial" w:cs="Arial" w:hint="eastAsia"/>
          <w:sz w:val="18"/>
          <w:szCs w:val="18"/>
          <w:lang w:val="ru-RU"/>
        </w:rPr>
      </w:pPr>
    </w:p>
    <w:p w:rsidR="002F4B23" w:rsidRDefault="00AB0387" w:rsidP="002F4B23">
      <w:pPr>
        <w:rPr>
          <w:rFonts w:ascii="Arial" w:cs="Arial" w:hint="eastAsia"/>
          <w:b/>
        </w:rPr>
      </w:pPr>
      <w:r w:rsidRPr="00AB0387">
        <w:rPr>
          <w:rFonts w:ascii="Arial" w:hAnsi="Arial" w:cs="Arial"/>
          <w:b/>
          <w:lang w:val="ru-RU"/>
        </w:rPr>
        <w:t>Спецификация</w:t>
      </w:r>
      <w:r w:rsidR="002F4B23">
        <w:rPr>
          <w:rFonts w:ascii="Arial" w:cs="Arial" w:hint="eastAsia"/>
          <w:b/>
        </w:rPr>
        <w:t xml:space="preserve">:  </w:t>
      </w:r>
    </w:p>
    <w:p w:rsidR="002F4B23" w:rsidRDefault="00AB0387" w:rsidP="002F4B23">
      <w:pPr>
        <w:numPr>
          <w:ilvl w:val="0"/>
          <w:numId w:val="1"/>
        </w:num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Разработан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специально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AB0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смартфонов</w:t>
      </w:r>
      <w:r w:rsidR="002F4B23">
        <w:rPr>
          <w:rFonts w:ascii="Arial" w:hAnsi="Arial" w:cs="Arial" w:hint="eastAsia"/>
          <w:sz w:val="18"/>
          <w:szCs w:val="18"/>
        </w:rPr>
        <w:t xml:space="preserve">;  </w:t>
      </w:r>
    </w:p>
    <w:p w:rsidR="002F4B23" w:rsidRPr="00AB0387" w:rsidRDefault="002F4B23" w:rsidP="002F4B23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 w:hint="eastAsia"/>
          <w:sz w:val="18"/>
          <w:szCs w:val="18"/>
        </w:rPr>
        <w:t xml:space="preserve">2.  </w:t>
      </w:r>
      <w:r w:rsidR="00AB0387">
        <w:rPr>
          <w:rFonts w:ascii="Arial" w:hAnsi="Arial" w:cs="Arial"/>
          <w:sz w:val="18"/>
          <w:szCs w:val="18"/>
          <w:lang w:val="ru-RU"/>
        </w:rPr>
        <w:t>Всенаправленная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головка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микрофона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с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экранированием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для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записи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звука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отличного</w:t>
      </w:r>
      <w:r w:rsidR="00AB0387"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 w:rsidR="00AB0387">
        <w:rPr>
          <w:rFonts w:ascii="Arial" w:hAnsi="Arial" w:cs="Arial"/>
          <w:sz w:val="18"/>
          <w:szCs w:val="18"/>
          <w:lang w:val="ru-RU"/>
        </w:rPr>
        <w:t>качества</w:t>
      </w:r>
      <w:r w:rsidRPr="00AB0387">
        <w:rPr>
          <w:rFonts w:ascii="Arial" w:hAnsi="Arial" w:cs="Arial" w:hint="eastAsia"/>
          <w:sz w:val="18"/>
          <w:szCs w:val="18"/>
          <w:lang w:val="ru-RU"/>
        </w:rPr>
        <w:t xml:space="preserve">;    </w:t>
      </w:r>
    </w:p>
    <w:p w:rsidR="002F4B23" w:rsidRPr="00AB0387" w:rsidRDefault="00AB0387" w:rsidP="002F4B23">
      <w:pPr>
        <w:rPr>
          <w:rFonts w:ascii="Arial" w:hAnsi="Arial" w:cs="Arial" w:hint="eastAsia"/>
          <w:sz w:val="18"/>
          <w:szCs w:val="18"/>
          <w:lang w:val="ru-RU"/>
        </w:rPr>
      </w:pPr>
      <w:r w:rsidRPr="00AB0387">
        <w:rPr>
          <w:rFonts w:ascii="Arial" w:hAnsi="Arial" w:cs="Arial"/>
          <w:sz w:val="18"/>
          <w:szCs w:val="18"/>
        </w:rPr>
        <w:t>3</w:t>
      </w:r>
      <w:r w:rsidR="002F4B23">
        <w:rPr>
          <w:rFonts w:ascii="Arial" w:hAnsi="Arial" w:cs="Arial" w:hint="eastAsia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Встроенный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металлический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экран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ветроглушитель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эффективного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снижения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уровня</w:t>
      </w:r>
      <w:r w:rsidRPr="00AB038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шума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;  </w:t>
      </w:r>
    </w:p>
    <w:p w:rsidR="002F4B23" w:rsidRPr="00AB0387" w:rsidRDefault="00AB0387" w:rsidP="002F4B23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Простота управления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; </w:t>
      </w:r>
    </w:p>
    <w:p w:rsidR="002F4B23" w:rsidRPr="00AB0387" w:rsidRDefault="00AB0387" w:rsidP="002F4B23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Тщательно проработанный дизайн и удобство переноски.</w:t>
      </w:r>
      <w:r w:rsidR="002F4B23" w:rsidRPr="00AB0387">
        <w:rPr>
          <w:rFonts w:ascii="Arial" w:hAnsi="Arial" w:cs="Arial" w:hint="eastAsia"/>
          <w:sz w:val="18"/>
          <w:szCs w:val="18"/>
          <w:lang w:val="ru-RU"/>
        </w:rPr>
        <w:t xml:space="preserve">  </w:t>
      </w:r>
    </w:p>
    <w:p w:rsidR="002F4B23" w:rsidRPr="00AB0387" w:rsidRDefault="002F4B23" w:rsidP="002F4B23">
      <w:pPr>
        <w:rPr>
          <w:rFonts w:ascii="Arial" w:hAnsi="Arial" w:cs="Arial" w:hint="eastAsia"/>
          <w:sz w:val="18"/>
          <w:szCs w:val="18"/>
          <w:lang w:val="ru-RU"/>
        </w:rPr>
      </w:pPr>
    </w:p>
    <w:p w:rsidR="002F4B23" w:rsidRDefault="00AB0387" w:rsidP="002F4B23">
      <w:pPr>
        <w:rPr>
          <w:rFonts w:ascii="Arial" w:cs="Arial" w:hint="eastAsia"/>
          <w:b/>
        </w:rPr>
      </w:pPr>
      <w:r w:rsidRPr="00AB0387">
        <w:rPr>
          <w:rFonts w:ascii="Arial" w:hAnsi="Arial" w:cs="Arial"/>
          <w:b/>
          <w:lang w:val="ru-RU"/>
        </w:rPr>
        <w:t>Характеристики</w:t>
      </w:r>
      <w:r w:rsidR="002F4B23">
        <w:rPr>
          <w:rFonts w:ascii="Arial" w:cs="Arial" w:hint="eastAsia"/>
          <w:b/>
        </w:rPr>
        <w:t xml:space="preserve">: </w:t>
      </w:r>
    </w:p>
    <w:p w:rsidR="002F4B23" w:rsidRDefault="002F4B23" w:rsidP="002F4B23">
      <w:pPr>
        <w:rPr>
          <w:rFonts w:ascii="Arial" w:cs="Arial" w:hint="eastAsia"/>
          <w:b/>
        </w:rPr>
      </w:pPr>
    </w:p>
    <w:p w:rsidR="002F4B23" w:rsidRPr="00AB0387" w:rsidRDefault="00AB0387" w:rsidP="002F4B23">
      <w:pPr>
        <w:numPr>
          <w:ilvl w:val="0"/>
          <w:numId w:val="2"/>
        </w:numPr>
        <w:rPr>
          <w:rFonts w:ascii="Arial" w:hAnsi="Arial" w:cs="Arial"/>
          <w:b/>
        </w:rPr>
      </w:pPr>
      <w:r w:rsidRPr="00AB0387">
        <w:rPr>
          <w:rFonts w:ascii="Arial" w:hAnsi="Arial" w:cs="Arial"/>
          <w:b/>
          <w:lang w:val="ru-RU"/>
        </w:rPr>
        <w:t xml:space="preserve">Частотная </w:t>
      </w:r>
      <w:r w:rsidR="00E16703">
        <w:rPr>
          <w:rFonts w:ascii="Arial" w:hAnsi="Arial" w:cs="Arial"/>
          <w:b/>
          <w:lang w:val="ru-RU"/>
        </w:rPr>
        <w:t>х</w:t>
      </w:r>
      <w:r w:rsidRPr="00AB0387">
        <w:rPr>
          <w:rFonts w:ascii="Arial" w:hAnsi="Arial" w:cs="Arial"/>
          <w:b/>
          <w:lang w:val="ru-RU"/>
        </w:rPr>
        <w:t>арактеристика</w:t>
      </w:r>
      <w:r w:rsidR="002F4B23" w:rsidRPr="00AB0387">
        <w:rPr>
          <w:rFonts w:ascii="Arial" w:hAnsi="Arial" w:cs="Arial"/>
          <w:b/>
        </w:rPr>
        <w:t xml:space="preserve">  </w:t>
      </w:r>
    </w:p>
    <w:p w:rsidR="002F4B23" w:rsidRDefault="002F4B23" w:rsidP="002F4B23">
      <w:pPr>
        <w:rPr>
          <w:rFonts w:ascii="Arial" w:hAnsi="Arial" w:cs="Arial" w:hint="eastAsia"/>
          <w:b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>
            <wp:extent cx="5276850" cy="1800225"/>
            <wp:effectExtent l="19050" t="0" r="0" b="0"/>
            <wp:docPr id="1" name="图片 4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0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23" w:rsidRDefault="00AB0387" w:rsidP="002F4B23">
      <w:pPr>
        <w:numPr>
          <w:ilvl w:val="0"/>
          <w:numId w:val="2"/>
        </w:numPr>
        <w:rPr>
          <w:rFonts w:ascii="Arial" w:hAnsi="Arial" w:cs="Arial" w:hint="eastAsia"/>
          <w:b/>
        </w:rPr>
      </w:pPr>
      <w:r>
        <w:rPr>
          <w:rFonts w:ascii="Arial" w:hAnsi="Arial" w:cs="Arial"/>
          <w:b/>
          <w:lang w:val="ru-RU"/>
        </w:rPr>
        <w:t>Диаграмма направленности</w:t>
      </w:r>
      <w:r w:rsidR="002F4B23">
        <w:rPr>
          <w:rFonts w:ascii="Arial" w:hAnsi="Arial" w:cs="Arial" w:hint="eastAsia"/>
          <w:b/>
        </w:rPr>
        <w:t xml:space="preserve">   </w:t>
      </w:r>
    </w:p>
    <w:p w:rsidR="002F4B23" w:rsidRDefault="002F4B23" w:rsidP="002F4B23">
      <w:pPr>
        <w:rPr>
          <w:rFonts w:ascii="Arial" w:hAnsi="Arial" w:cs="Arial" w:hint="eastAsia"/>
          <w:b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>
            <wp:extent cx="3314700" cy="2390775"/>
            <wp:effectExtent l="19050" t="0" r="0" b="0"/>
            <wp:docPr id="2" name="图片 3" descr="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P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90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23" w:rsidRDefault="00AB0387" w:rsidP="002F4B23">
      <w:pPr>
        <w:numPr>
          <w:ilvl w:val="0"/>
          <w:numId w:val="2"/>
        </w:numPr>
        <w:rPr>
          <w:rFonts w:ascii="Arial" w:hAnsi="Arial" w:cs="Arial" w:hint="eastAsia"/>
          <w:b/>
        </w:rPr>
      </w:pPr>
      <w:r>
        <w:rPr>
          <w:rFonts w:ascii="Arial" w:hAnsi="Arial" w:cs="Arial"/>
          <w:b/>
          <w:lang w:val="ru-RU"/>
        </w:rPr>
        <w:t>Технические характеристики</w:t>
      </w:r>
      <w:r w:rsidR="002F4B23">
        <w:rPr>
          <w:rFonts w:ascii="Arial" w:hAnsi="Arial" w:cs="Arial" w:hint="eastAsia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664"/>
      </w:tblGrid>
      <w:tr w:rsidR="00AB0387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Default="00AB0387" w:rsidP="00AB0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87">
              <w:rPr>
                <w:rFonts w:ascii="Arial" w:hAnsi="Arial" w:cs="Arial"/>
                <w:color w:val="000000"/>
                <w:sz w:val="18"/>
                <w:szCs w:val="18"/>
              </w:rPr>
              <w:t>Диаграмма направленности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Default="00AB0387" w:rsidP="00447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Всенаправленный</w:t>
            </w:r>
          </w:p>
        </w:tc>
      </w:tr>
      <w:tr w:rsidR="00AB0387" w:rsidRPr="00AB0387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Pr="00AB0387" w:rsidRDefault="00AB0387" w:rsidP="00AB0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87">
              <w:rPr>
                <w:rFonts w:ascii="Arial" w:hAnsi="Arial" w:cs="Arial"/>
                <w:color w:val="000000"/>
                <w:sz w:val="18"/>
                <w:szCs w:val="18"/>
              </w:rPr>
              <w:t>Максимальный УЗД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Pr="00AB0387" w:rsidRDefault="00AB0387" w:rsidP="00AB0387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B03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дБ</w:t>
            </w:r>
            <w:r w:rsidRPr="00AB03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(@1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кГц</w:t>
            </w:r>
            <w:r w:rsidRPr="00AB03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,1%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</w:t>
            </w:r>
            <w:r w:rsidRPr="00AB03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kΩ</w:t>
            </w:r>
            <w:r w:rsidRPr="00AB03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AB0387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Pr="00AB0387" w:rsidRDefault="00AB0387" w:rsidP="00AB0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87">
              <w:rPr>
                <w:rFonts w:ascii="Arial" w:hAnsi="Arial" w:cs="Arial"/>
                <w:color w:val="000000"/>
                <w:sz w:val="18"/>
                <w:szCs w:val="18"/>
              </w:rPr>
              <w:t>Диапазон частот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Pr="00AB0387" w:rsidRDefault="00AB0387" w:rsidP="00AB0387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~20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кГц</w:t>
            </w:r>
          </w:p>
        </w:tc>
      </w:tr>
      <w:tr w:rsidR="00AB0387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Default="00AB0387" w:rsidP="00AB0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THD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7" w:rsidRDefault="00AB0387" w:rsidP="00447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&lt;5%</w:t>
            </w:r>
          </w:p>
        </w:tc>
      </w:tr>
      <w:tr w:rsidR="002F4B23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AB0387" w:rsidRDefault="00AB0387" w:rsidP="004473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Выходное сопротивление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Default="002F4B23" w:rsidP="004473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600Ω</w:t>
            </w:r>
          </w:p>
        </w:tc>
      </w:tr>
      <w:tr w:rsidR="002F4B23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3E5594" w:rsidP="004473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Динамический диапазон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Default="002F4B23" w:rsidP="003E5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IEC651)</w:t>
            </w:r>
          </w:p>
        </w:tc>
      </w:tr>
      <w:tr w:rsidR="002F4B23" w:rsidRPr="003E5594" w:rsidTr="003E5594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3E5594" w:rsidP="004473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Чувствительность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2F4B23" w:rsidP="003E5594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-35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дБ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±3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дБ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отн</w:t>
            </w:r>
            <w:r w:rsidR="003E5594"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@1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кГц</w:t>
            </w:r>
          </w:p>
        </w:tc>
      </w:tr>
      <w:tr w:rsidR="002F4B23" w:rsidRPr="003E5594" w:rsidTr="003E5594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3E5594" w:rsidP="003E5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Сигнал</w:t>
            </w:r>
            <w:r w:rsidR="002F4B2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Шум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2F4B23" w:rsidP="003E5594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68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дБ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УЗД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(@1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кГц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E5594"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отн</w:t>
            </w:r>
            <w:r w:rsidR="003E5594"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IEC</w:t>
            </w:r>
            <w:r w:rsidRPr="003E5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651)</w:t>
            </w:r>
          </w:p>
        </w:tc>
      </w:tr>
      <w:tr w:rsidR="002F4B23" w:rsidTr="003E5594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Default="003E5594" w:rsidP="00447368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Длина</w:t>
            </w:r>
            <w:r w:rsidRPr="00B85B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кабеля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23" w:rsidRPr="003E5594" w:rsidRDefault="002F4B23" w:rsidP="003E5594">
            <w:pPr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3E55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="003E5594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</w:p>
        </w:tc>
      </w:tr>
    </w:tbl>
    <w:p w:rsidR="00E91AC3" w:rsidRDefault="00E91AC3"/>
    <w:sectPr w:rsidR="00E91AC3" w:rsidSect="00E9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8D1"/>
    <w:multiLevelType w:val="multilevel"/>
    <w:tmpl w:val="38DE48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175336"/>
    <w:multiLevelType w:val="multilevel"/>
    <w:tmpl w:val="5317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B23"/>
    <w:rsid w:val="002F4B23"/>
    <w:rsid w:val="003E5594"/>
    <w:rsid w:val="00AB0387"/>
    <w:rsid w:val="00E16703"/>
    <w:rsid w:val="00E9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2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809</Characters>
  <Application>Microsoft Office Word</Application>
  <DocSecurity>0</DocSecurity>
  <Lines>42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2021-04-27T09:52:00Z</dcterms:created>
  <dcterms:modified xsi:type="dcterms:W3CDTF">2021-04-27T10:04:00Z</dcterms:modified>
</cp:coreProperties>
</file>