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80" w:rsidRDefault="00455480" w:rsidP="0045548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CVM-D-</w:t>
      </w:r>
      <w:r>
        <w:rPr>
          <w:rFonts w:ascii="Arial" w:hAnsi="Arial" w:cs="Arial" w:hint="eastAsia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PX</w:t>
      </w:r>
      <w:bookmarkStart w:id="0" w:name="_GoBack"/>
      <w:bookmarkEnd w:id="0"/>
    </w:p>
    <w:p w:rsidR="00455480" w:rsidRPr="00B46A82" w:rsidRDefault="00B46A82" w:rsidP="00455480">
      <w:pPr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</w:rPr>
        <w:t>TRS</w:t>
      </w:r>
      <w:r w:rsidRPr="00B46A82">
        <w:rPr>
          <w:rFonts w:ascii="Arial" w:hAnsi="Arial" w:cs="Arial"/>
          <w:sz w:val="24"/>
          <w:lang w:val="ru-RU"/>
        </w:rPr>
        <w:t>-</w:t>
      </w:r>
      <w:r>
        <w:rPr>
          <w:rFonts w:ascii="Arial" w:hAnsi="Arial" w:cs="Arial"/>
          <w:sz w:val="24"/>
        </w:rPr>
        <w:t>TRRS</w:t>
      </w:r>
      <w:r w:rsidRPr="00B46A82"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аудиокабель</w:t>
      </w:r>
      <w:proofErr w:type="spellEnd"/>
      <w:r w:rsidRPr="00B46A82">
        <w:rPr>
          <w:rFonts w:ascii="Arial" w:hAnsi="Arial" w:cs="Arial"/>
          <w:sz w:val="24"/>
          <w:lang w:val="ru-RU"/>
        </w:rPr>
        <w:t xml:space="preserve"> </w:t>
      </w:r>
      <w:r w:rsidR="00455480" w:rsidRPr="00B46A82">
        <w:rPr>
          <w:rFonts w:ascii="Arial" w:hAnsi="Arial" w:cs="Arial"/>
          <w:sz w:val="24"/>
          <w:lang w:val="ru-RU"/>
        </w:rPr>
        <w:t>3.5</w:t>
      </w:r>
      <w:r>
        <w:rPr>
          <w:rFonts w:ascii="Arial" w:hAnsi="Arial" w:cs="Arial"/>
          <w:sz w:val="24"/>
          <w:lang w:val="ru-RU"/>
        </w:rPr>
        <w:t>мм</w:t>
      </w:r>
      <w:r w:rsidRPr="00B46A8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для</w:t>
      </w:r>
      <w:r w:rsidRPr="00B46A8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смартфона</w:t>
      </w:r>
      <w:r w:rsidR="00455480" w:rsidRPr="00B46A82">
        <w:rPr>
          <w:rFonts w:ascii="Arial" w:hAnsi="Arial" w:cs="Arial"/>
          <w:sz w:val="24"/>
          <w:lang w:val="ru-RU"/>
        </w:rPr>
        <w:t xml:space="preserve"> </w:t>
      </w:r>
    </w:p>
    <w:p w:rsidR="00455480" w:rsidRPr="00B46A82" w:rsidRDefault="00455480" w:rsidP="00455480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bookmarkStart w:id="1" w:name="OLE_LINK3"/>
    </w:p>
    <w:bookmarkEnd w:id="1"/>
    <w:p w:rsidR="00455480" w:rsidRDefault="00B46A82" w:rsidP="00455480">
      <w:pPr>
        <w:jc w:val="left"/>
        <w:rPr>
          <w:rFonts w:ascii="SimSun" w:eastAsia="SimSun" w:hAnsi="SimSun" w:cs="SimSun"/>
          <w:sz w:val="24"/>
        </w:rPr>
      </w:pPr>
      <w:r w:rsidRPr="00B46A82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Главные характеристики</w:t>
      </w:r>
    </w:p>
    <w:p w:rsidR="00455480" w:rsidRPr="00B46A82" w:rsidRDefault="00455480" w:rsidP="00455480">
      <w:pPr>
        <w:jc w:val="left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</w:rPr>
        <w:t xml:space="preserve">. </w:t>
      </w:r>
      <w:r w:rsidR="00B46A82">
        <w:rPr>
          <w:rFonts w:ascii="Arial" w:hAnsi="Arial" w:cs="Arial"/>
          <w:szCs w:val="21"/>
          <w:lang w:val="ru-RU"/>
        </w:rPr>
        <w:t>Процесс</w:t>
      </w:r>
      <w:r w:rsidR="00B46A82" w:rsidRPr="00B46A82">
        <w:rPr>
          <w:rFonts w:ascii="Arial" w:hAnsi="Arial" w:cs="Arial"/>
          <w:szCs w:val="21"/>
          <w:lang w:val="ru-RU"/>
        </w:rPr>
        <w:t xml:space="preserve"> </w:t>
      </w:r>
      <w:r w:rsidR="00B46A82">
        <w:rPr>
          <w:rFonts w:ascii="Arial" w:hAnsi="Arial" w:cs="Arial"/>
          <w:szCs w:val="21"/>
          <w:lang w:val="ru-RU"/>
        </w:rPr>
        <w:t>обработки</w:t>
      </w:r>
      <w:r w:rsidR="00B46A82" w:rsidRPr="00B46A82">
        <w:rPr>
          <w:rFonts w:ascii="Arial" w:hAnsi="Arial" w:cs="Arial"/>
          <w:szCs w:val="21"/>
          <w:lang w:val="ru-RU"/>
        </w:rPr>
        <w:t xml:space="preserve"> </w:t>
      </w:r>
      <w:r w:rsidR="00B46A82">
        <w:rPr>
          <w:rFonts w:ascii="Arial" w:hAnsi="Arial" w:cs="Arial"/>
          <w:szCs w:val="21"/>
          <w:lang w:val="ru-RU"/>
        </w:rPr>
        <w:t>с</w:t>
      </w:r>
      <w:r w:rsidR="00B46A82" w:rsidRPr="00B46A82">
        <w:rPr>
          <w:rFonts w:ascii="Arial" w:hAnsi="Arial" w:cs="Arial"/>
          <w:szCs w:val="21"/>
          <w:lang w:val="ru-RU"/>
        </w:rPr>
        <w:t xml:space="preserve"> </w:t>
      </w:r>
      <w:r w:rsidR="00B46A82">
        <w:rPr>
          <w:rFonts w:ascii="Arial" w:hAnsi="Arial" w:cs="Arial"/>
          <w:szCs w:val="21"/>
          <w:lang w:val="ru-RU"/>
        </w:rPr>
        <w:t>ЧПУ</w:t>
      </w:r>
      <w:r w:rsidRPr="00B46A82">
        <w:rPr>
          <w:rFonts w:ascii="Arial" w:hAnsi="Arial" w:cs="Arial"/>
          <w:szCs w:val="21"/>
          <w:lang w:val="ru-RU"/>
        </w:rPr>
        <w:br/>
        <w:t xml:space="preserve">. </w:t>
      </w:r>
      <w:proofErr w:type="spellStart"/>
      <w:r w:rsidR="00B46A82">
        <w:rPr>
          <w:rFonts w:ascii="Arial" w:hAnsi="Arial" w:cs="Arial"/>
          <w:szCs w:val="21"/>
          <w:lang w:val="ru-RU"/>
        </w:rPr>
        <w:t>ТПУ</w:t>
      </w:r>
      <w:r w:rsidR="00B46A82" w:rsidRPr="00E05971">
        <w:rPr>
          <w:rFonts w:ascii="Arial" w:hAnsi="Arial" w:cs="Arial"/>
          <w:szCs w:val="21"/>
          <w:lang w:val="ru-RU"/>
        </w:rPr>
        <w:t>-</w:t>
      </w:r>
      <w:r w:rsidR="00B46A82">
        <w:rPr>
          <w:rFonts w:ascii="Arial" w:hAnsi="Arial" w:cs="Arial"/>
          <w:szCs w:val="21"/>
          <w:lang w:val="ru-RU"/>
        </w:rPr>
        <w:t>кабель</w:t>
      </w:r>
      <w:proofErr w:type="spellEnd"/>
      <w:r w:rsidR="00B46A82" w:rsidRPr="00E05971">
        <w:rPr>
          <w:rFonts w:ascii="Arial" w:hAnsi="Arial" w:cs="Arial"/>
          <w:szCs w:val="21"/>
          <w:lang w:val="ru-RU"/>
        </w:rPr>
        <w:t xml:space="preserve">: </w:t>
      </w:r>
      <w:r w:rsidR="00B46A82">
        <w:rPr>
          <w:rFonts w:ascii="Arial" w:hAnsi="Arial" w:cs="Arial"/>
          <w:szCs w:val="21"/>
          <w:lang w:val="ru-RU"/>
        </w:rPr>
        <w:t>долговременный и удобный</w:t>
      </w:r>
      <w:r w:rsidRPr="00B46A82">
        <w:rPr>
          <w:rFonts w:ascii="Arial" w:hAnsi="Arial" w:cs="Arial"/>
          <w:szCs w:val="21"/>
          <w:lang w:val="ru-RU"/>
        </w:rPr>
        <w:br/>
        <w:t xml:space="preserve">. </w:t>
      </w:r>
      <w:r w:rsidR="00B46A82">
        <w:rPr>
          <w:rFonts w:ascii="Arial" w:hAnsi="Arial" w:cs="Arial"/>
          <w:szCs w:val="21"/>
          <w:lang w:val="ru-RU"/>
        </w:rPr>
        <w:t>Золочение контактов для высокого качества сигнала</w:t>
      </w:r>
      <w:r w:rsidRPr="00B46A82">
        <w:rPr>
          <w:rFonts w:ascii="Arial" w:hAnsi="Arial" w:cs="Arial"/>
          <w:szCs w:val="21"/>
          <w:lang w:val="ru-RU"/>
        </w:rPr>
        <w:t xml:space="preserve">  </w:t>
      </w:r>
    </w:p>
    <w:p w:rsidR="00455480" w:rsidRPr="00B46A82" w:rsidRDefault="00455480" w:rsidP="00455480">
      <w:pPr>
        <w:jc w:val="left"/>
        <w:rPr>
          <w:rFonts w:ascii="Arial" w:hAnsi="Arial" w:cs="Arial"/>
          <w:szCs w:val="21"/>
          <w:lang w:val="ru-RU"/>
        </w:rPr>
      </w:pPr>
    </w:p>
    <w:p w:rsidR="00455480" w:rsidRPr="00B46A82" w:rsidRDefault="00B46A82" w:rsidP="00455480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bookmarkStart w:id="2" w:name="OLE_LINK11"/>
      <w:r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Характеристики</w:t>
      </w:r>
    </w:p>
    <w:p w:rsidR="00455480" w:rsidRPr="00B46A82" w:rsidRDefault="00B46A82" w:rsidP="00455480">
      <w:pPr>
        <w:jc w:val="left"/>
        <w:rPr>
          <w:rFonts w:ascii="Arial" w:hAnsi="Arial" w:cs="Arial"/>
          <w:szCs w:val="21"/>
          <w:lang w:val="ru-RU"/>
        </w:rPr>
      </w:pPr>
      <w:r w:rsidRPr="00B46A82">
        <w:rPr>
          <w:rFonts w:ascii="Arial" w:hAnsi="Arial" w:cs="Arial"/>
          <w:szCs w:val="21"/>
          <w:lang w:val="ru-RU"/>
        </w:rPr>
        <w:t>Без стопорной пластины</w:t>
      </w:r>
      <w:r w:rsidRPr="00B46A82">
        <w:rPr>
          <w:rFonts w:ascii="Arial" w:hAnsi="Arial" w:cs="Arial" w:hint="eastAsia"/>
          <w:szCs w:val="21"/>
          <w:lang w:val="ru-RU"/>
        </w:rPr>
        <w:t>/</w:t>
      </w:r>
      <w:r w:rsidRPr="00B46A82">
        <w:rPr>
          <w:rFonts w:ascii="Arial" w:hAnsi="Arial" w:cs="Arial"/>
          <w:szCs w:val="21"/>
          <w:lang w:val="ru-RU"/>
        </w:rPr>
        <w:t>пружинный провод</w:t>
      </w:r>
      <w:r w:rsidRPr="00B46A82">
        <w:rPr>
          <w:rFonts w:ascii="Arial" w:hAnsi="Arial" w:cs="Arial" w:hint="eastAsia"/>
          <w:szCs w:val="21"/>
          <w:lang w:val="ru-RU"/>
        </w:rPr>
        <w:t>/60</w:t>
      </w:r>
      <w:r w:rsidRPr="00B46A82">
        <w:rPr>
          <w:rFonts w:ascii="Arial" w:hAnsi="Arial" w:cs="Arial"/>
          <w:szCs w:val="21"/>
          <w:lang w:val="ru-RU"/>
        </w:rPr>
        <w:t>см</w:t>
      </w:r>
      <w:r w:rsidRPr="00B46A82">
        <w:rPr>
          <w:rFonts w:ascii="Arial" w:hAnsi="Arial" w:cs="Arial" w:hint="eastAsia"/>
          <w:szCs w:val="21"/>
          <w:lang w:val="ru-RU"/>
        </w:rPr>
        <w:t xml:space="preserve"> (</w:t>
      </w:r>
      <w:r w:rsidRPr="00B46A82">
        <w:rPr>
          <w:rFonts w:ascii="Arial" w:hAnsi="Arial" w:cs="Arial"/>
          <w:szCs w:val="21"/>
          <w:lang w:val="ru-RU"/>
        </w:rPr>
        <w:t>после растяжения</w:t>
      </w:r>
      <w:r w:rsidR="00455480" w:rsidRPr="00B46A82">
        <w:rPr>
          <w:rFonts w:ascii="Arial" w:hAnsi="Arial" w:cs="Arial" w:hint="eastAsia"/>
          <w:szCs w:val="21"/>
          <w:lang w:val="ru-RU"/>
        </w:rPr>
        <w:t xml:space="preserve">)  </w:t>
      </w:r>
    </w:p>
    <w:p w:rsidR="00455480" w:rsidRPr="00B46A82" w:rsidRDefault="00455480" w:rsidP="00455480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</w:p>
    <w:bookmarkEnd w:id="2"/>
    <w:p w:rsidR="00455480" w:rsidRDefault="00B46A82" w:rsidP="00455480">
      <w:pPr>
        <w:jc w:val="left"/>
        <w:rPr>
          <w:rFonts w:ascii="Arial" w:hAnsi="Arial" w:cs="Arial"/>
          <w:b/>
          <w:bCs/>
          <w:sz w:val="24"/>
          <w:shd w:val="clear" w:color="FFFFFF" w:fill="D9D9D9"/>
        </w:rPr>
      </w:pPr>
      <w:r w:rsidRPr="00B46A82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Совместимые устройства</w:t>
      </w:r>
    </w:p>
    <w:p w:rsidR="00007BB7" w:rsidRDefault="00455480" w:rsidP="00455480">
      <w:proofErr w:type="spellStart"/>
      <w:r>
        <w:rPr>
          <w:rFonts w:ascii="Arial" w:eastAsia="SimSun" w:hAnsi="Arial" w:cs="Arial" w:hint="eastAsia"/>
          <w:color w:val="000000" w:themeColor="text1"/>
          <w:szCs w:val="21"/>
        </w:rPr>
        <w:t>Comica</w:t>
      </w:r>
      <w:proofErr w:type="spellEnd"/>
      <w:r>
        <w:rPr>
          <w:rFonts w:ascii="Arial" w:eastAsia="SimSun" w:hAnsi="Arial" w:cs="Arial" w:hint="eastAsia"/>
          <w:color w:val="000000" w:themeColor="text1"/>
          <w:szCs w:val="21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VM10II,</w:t>
      </w:r>
      <w:r w:rsidR="00B46A8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WS50,</w:t>
      </w:r>
      <w:r w:rsidR="00B46A8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proofErr w:type="spellStart"/>
      <w:r>
        <w:rPr>
          <w:rFonts w:ascii="Arial" w:eastAsia="SimSun" w:hAnsi="Arial" w:cs="Arial"/>
          <w:color w:val="000000" w:themeColor="text1"/>
          <w:szCs w:val="21"/>
        </w:rPr>
        <w:t>BoomX</w:t>
      </w:r>
      <w:proofErr w:type="spellEnd"/>
      <w:r>
        <w:rPr>
          <w:rFonts w:ascii="Arial" w:eastAsia="SimSun" w:hAnsi="Arial" w:cs="Arial"/>
          <w:color w:val="000000" w:themeColor="text1"/>
          <w:szCs w:val="21"/>
        </w:rPr>
        <w:t>-D,</w:t>
      </w:r>
      <w:r w:rsidR="00B46A8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BoomX-U</w:t>
      </w:r>
    </w:p>
    <w:sectPr w:rsidR="00007BB7" w:rsidSect="0000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480"/>
    <w:rsid w:val="00007BB7"/>
    <w:rsid w:val="00455480"/>
    <w:rsid w:val="00B4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80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296</Characters>
  <Application>Microsoft Office Word</Application>
  <DocSecurity>0</DocSecurity>
  <Lines>13</Lines>
  <Paragraphs>9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2021-04-27T08:59:00Z</dcterms:created>
  <dcterms:modified xsi:type="dcterms:W3CDTF">2021-04-27T09:06:00Z</dcterms:modified>
</cp:coreProperties>
</file>